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95" w:rsidRPr="002E5195" w:rsidRDefault="00582BAE" w:rsidP="002E5195">
      <w:pPr>
        <w:spacing w:after="240"/>
        <w:rPr>
          <w:rFonts w:eastAsia="Times New Roman" w:cs="Calibri"/>
          <w:color w:val="222222"/>
          <w:kern w:val="0"/>
          <w:lang w:eastAsia="pt-BR"/>
          <w14:ligatures w14:val="none"/>
        </w:rPr>
      </w:pPr>
      <w:r>
        <w:br/>
      </w:r>
      <w:r>
        <w:br/>
      </w:r>
      <w:r>
        <w:rPr>
          <w:rFonts w:ascii="Times New Roman" w:hAnsi="Times New Roman" w:cs="Times New Roman"/>
          <w:color w:val="222222"/>
          <w:sz w:val="26"/>
          <w:szCs w:val="26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>Programa Bem Viver UFPB realiza ação no Campus I com apoio da Funasa Saúde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          Uma ação de saúde foi realizada na manhã desta terça-feira, dia 7, no prédio da Reitoria, no Campus I, da Universidade Federal da Paraíba (UFPB), contou com o apoio da Funasa Saúde. Uma equipe da operadora de planos de saúde realizou serviços como teste de medição da capacidade pulmonar, verificação da pressão arterial e aferição do nível de glicemia. A iniciativa, em alusão ao Dia Mundial da Saúde, integra o Programa Bem Viver UFPB, desenvolvido pela Coordenação de Qualidade de Vida, Saúde e Segurança do Trabalho da Pró-Reitoria de Gestão de Pessoas da universidade.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          O servidor da UFPB, José Davi da Silva, foi um dos atendidos pela equipe da Funasa Saúde. Ele averiguou a pressão arterial, mediu o nível glicêmico e recebeu orientações dos profissionais de saúde . “É uma ótima iniciativa. Gostei muito do atendimento e da oportunidade de ter um momento aqui para cuidar da saúde. É muito importante este tipo de ação”, destacou.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          Para Joseane Gomes, também servidora da UFPB, a ação realizada com apoio da Funasa Saúde “é uma iniciativa excelente porque a gente consegue ver a questão da nossa saúde. A minha pressão, por exemplo, estava alta e eu não imaginava. A gente já recebe uma orientação de procurar um médico, de ter uma atenção maior”. Ela completou: “A iniciativa só agrega à vida e à saúde do servidor”.</w:t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ab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>Outro funcionário da UFPB que aproveitou a ação de saúde foi Marcos da Fonseca Silva. “É sempre muito bom ter uma oportunidade como essa de ter uma atenção com a saúde”, avaliou. Ele aprovou os exames oferecidos pela equipe da Funasa Saúde. “Achei ótimo e dou os parabéns pela iniciativa. A gente precisa ter momentos como este para cuidar da saúde”.</w:t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ab/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>Os atendimentos foram realizados no período das 8h às 12h.</w:t>
      </w:r>
      <w:r w:rsidR="00313D71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 xml:space="preserve"> Além dos testes rápidos feitos no local, profissionais da Funasa Saúde orientavam as pessoas a procurar um acompanhamento médico quando os índices analisados apresentavam alguma alteração. </w:t>
      </w:r>
      <w:bookmarkStart w:id="0" w:name="_GoBack"/>
      <w:bookmarkEnd w:id="0"/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 xml:space="preserve">          O coordenador de Qualidade de Vida, Saúde e Segurança do Trabalho da Pró-Reitoria de Gestão de Pessoas da UFPB, Lourival Gomes da Silva, explicou 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lastRenderedPageBreak/>
        <w:t>que a ação é alusiva ao Dia Mundial da Saúde. “Esse momento integra o calendário de ações anuais da Pró-Reitoria de Gestão de Pessoas e faz parte de um hall de ações que são feitas aqui na universidade em prol de um programa de qualidade de vida, que é o Bem Viver UFPB”. Ele destacou a importância de ter a Funasa Saúde como parceira. “A Funasa Saúde, como uma grande parceira nossa, aqui da universidade, veio para colaborar com esse evento promovendo saúde e qualidade de vida para os nossos servidores”, afirmou.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          A consultora da Funasa Saúde, Fabíola Nonata de Melo, explicou que a ação na UFPB é mais uma oportunidade da operadora de planos de saúde atuar no que faz de melhor, que é cuidar das pessoas. “A Funasa Saúde vem buscando, cada vez mais, participar de ações como esta com o objetivo de cuidar e promover a saúde das pessoas. A UFPB é uma parceira nossa e é uma honra contribuir. A gente da Funasa Saúde sabe o quanto é importante cuidar das pessoas”, afirmou.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          </w:t>
      </w:r>
      <w:r w:rsidR="002E5195" w:rsidRPr="002E5195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pt-BR"/>
          <w14:ligatures w14:val="none"/>
        </w:rPr>
        <w:t>Sobre a Funasa Saúde</w:t>
      </w:r>
      <w:r w:rsidR="002E5195" w:rsidRPr="002E5195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pt-BR"/>
          <w14:ligatures w14:val="none"/>
        </w:rPr>
        <w:br/>
        <w:t>          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>A Funasa Saúde é uma associação genuinamente paraibana que opera planos de saúde. Todas as informações sobre o processo de adesão à Funasa Saúde estão disponíveis no perfil no Instagram da Funasa Saúde (@funasasaude) ou através do telefone 3244-4220. </w:t>
      </w:r>
      <w:r w:rsidR="002E5195" w:rsidRPr="002E5195">
        <w:rPr>
          <w:rFonts w:eastAsia="Times New Roman" w:cs="Calibri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t> 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pt-BR"/>
          <w14:ligatures w14:val="none"/>
        </w:rPr>
        <w:t>Funasa Saúde na internet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www.funasasaude.com.br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  <w:t>Instagram: @funasasaude</w:t>
      </w:r>
      <w:r w:rsidR="002E5195" w:rsidRPr="002E51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pt-BR"/>
          <w14:ligatures w14:val="none"/>
        </w:rPr>
        <w:br/>
      </w:r>
      <w:r w:rsidR="002E5195" w:rsidRPr="002E5195">
        <w:rPr>
          <w:rFonts w:eastAsia="Times New Roman" w:cs="Calibri"/>
          <w:color w:val="222222"/>
          <w:kern w:val="0"/>
          <w:sz w:val="26"/>
          <w:szCs w:val="26"/>
          <w:lang w:eastAsia="pt-BR"/>
          <w14:ligatures w14:val="none"/>
        </w:rPr>
        <w:br/>
      </w:r>
    </w:p>
    <w:p w:rsidR="002E5195" w:rsidRPr="002E5195" w:rsidRDefault="002E5195" w:rsidP="002E5195">
      <w:pPr>
        <w:suppressAutoHyphens w:val="0"/>
        <w:spacing w:line="253" w:lineRule="atLeast"/>
        <w:rPr>
          <w:rFonts w:eastAsia="Times New Roman" w:cs="Calibri"/>
          <w:color w:val="222222"/>
          <w:kern w:val="0"/>
          <w:lang w:eastAsia="pt-BR"/>
          <w14:ligatures w14:val="none"/>
        </w:rPr>
      </w:pPr>
      <w:r w:rsidRPr="002E519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t>Assessoria de Imprensa</w:t>
      </w:r>
      <w:r w:rsidRPr="002E519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br/>
        <w:t>Clóvis Roberto Lopes de Almeida</w:t>
      </w:r>
      <w:r w:rsidRPr="002E519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br/>
        <w:t>(83) 99924-8334</w:t>
      </w:r>
      <w:r w:rsidRPr="002E519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pt-BR"/>
          <w14:ligatures w14:val="none"/>
        </w:rPr>
        <w:br/>
        <w:t>Jornalista DRT: 1.095</w:t>
      </w:r>
    </w:p>
    <w:p w:rsidR="00C9688C" w:rsidRPr="00C9688C" w:rsidRDefault="00C9688C" w:rsidP="002E5195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sectPr w:rsidR="00C9688C" w:rsidRPr="00C9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AE"/>
    <w:rsid w:val="0004687D"/>
    <w:rsid w:val="00114887"/>
    <w:rsid w:val="002963D3"/>
    <w:rsid w:val="002E5195"/>
    <w:rsid w:val="00313D71"/>
    <w:rsid w:val="004D1E2C"/>
    <w:rsid w:val="0055183C"/>
    <w:rsid w:val="00582BAE"/>
    <w:rsid w:val="005F2789"/>
    <w:rsid w:val="006D5A5A"/>
    <w:rsid w:val="009F7675"/>
    <w:rsid w:val="00A17FCB"/>
    <w:rsid w:val="00AA31DA"/>
    <w:rsid w:val="00C45F08"/>
    <w:rsid w:val="00C9688C"/>
    <w:rsid w:val="00CD08A5"/>
    <w:rsid w:val="00D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AE"/>
    <w:pPr>
      <w:suppressAutoHyphens/>
    </w:pPr>
    <w:rPr>
      <w:rFonts w:ascii="Calibri" w:eastAsia="Lucida Sans Unicode" w:hAnsi="Calibri" w:cs="Tahoma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AE"/>
    <w:pPr>
      <w:suppressAutoHyphens/>
    </w:pPr>
    <w:rPr>
      <w:rFonts w:ascii="Calibri" w:eastAsia="Lucida Sans Unicode" w:hAnsi="Calibri" w:cs="Tahoma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 Almeida</dc:creator>
  <cp:lastModifiedBy>Clovis Almeida</cp:lastModifiedBy>
  <cp:revision>15</cp:revision>
  <dcterms:created xsi:type="dcterms:W3CDTF">2026-04-07T10:25:00Z</dcterms:created>
  <dcterms:modified xsi:type="dcterms:W3CDTF">2026-04-07T14:07:00Z</dcterms:modified>
</cp:coreProperties>
</file>